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D08" w:rsidRPr="004C01B4" w:rsidRDefault="00633D7C" w:rsidP="00A5150E">
      <w:pPr>
        <w:rPr>
          <w:rFonts w:ascii="Arial" w:hAnsi="Arial" w:cs="Arial"/>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pt;margin-top:9pt;width:264.6pt;height:53.4pt;z-index:1">
            <v:imagedata r:id="rId8" o:title=""/>
            <w10:anchorlock/>
          </v:shape>
        </w:pict>
      </w:r>
      <w:r w:rsidR="00EE7D08" w:rsidRPr="004C01B4">
        <w:rPr>
          <w:rFonts w:ascii="Arial" w:hAnsi="Arial" w:cs="Arial"/>
        </w:rPr>
        <w:t xml:space="preserve">           </w:t>
      </w:r>
    </w:p>
    <w:p w:rsidR="00EE7D08" w:rsidRPr="004C01B4" w:rsidRDefault="00EE7D08" w:rsidP="00A5150E">
      <w:pPr>
        <w:rPr>
          <w:rFonts w:ascii="Arial" w:hAnsi="Arial" w:cs="Arial"/>
        </w:rPr>
      </w:pPr>
    </w:p>
    <w:p w:rsidR="00EE7D08" w:rsidRDefault="00EE7D08" w:rsidP="006F53AA">
      <w:pPr>
        <w:jc w:val="center"/>
        <w:rPr>
          <w:rFonts w:ascii="Arial" w:hAnsi="Arial" w:cs="Arial"/>
          <w:b/>
          <w:bCs/>
          <w:sz w:val="24"/>
          <w:szCs w:val="24"/>
        </w:rPr>
      </w:pPr>
    </w:p>
    <w:p w:rsidR="00EE7D08" w:rsidRDefault="00EE7D08" w:rsidP="006F53AA">
      <w:pPr>
        <w:jc w:val="center"/>
        <w:rPr>
          <w:rFonts w:ascii="Arial" w:hAnsi="Arial" w:cs="Arial"/>
          <w:b/>
          <w:bCs/>
          <w:sz w:val="24"/>
          <w:szCs w:val="24"/>
        </w:rPr>
      </w:pPr>
    </w:p>
    <w:p w:rsidR="00EE7D08" w:rsidRPr="009A37F6" w:rsidRDefault="00EE7D08" w:rsidP="006F53AA">
      <w:pPr>
        <w:jc w:val="center"/>
        <w:rPr>
          <w:rFonts w:cs="Arial"/>
          <w:b/>
          <w:bCs/>
          <w:sz w:val="24"/>
          <w:szCs w:val="24"/>
        </w:rPr>
      </w:pPr>
    </w:p>
    <w:p w:rsidR="00EE7D08" w:rsidRPr="009A37F6" w:rsidRDefault="00EE7D08" w:rsidP="006F53AA">
      <w:pPr>
        <w:jc w:val="center"/>
        <w:rPr>
          <w:rFonts w:cs="Arial"/>
          <w:b/>
          <w:bCs/>
          <w:sz w:val="24"/>
          <w:szCs w:val="24"/>
        </w:rPr>
      </w:pPr>
    </w:p>
    <w:p w:rsidR="00EE7D08" w:rsidRPr="00D207F6" w:rsidRDefault="00EE7D08" w:rsidP="006F53AA">
      <w:pPr>
        <w:jc w:val="center"/>
        <w:rPr>
          <w:rFonts w:cs="Arial"/>
          <w:b/>
          <w:bCs/>
          <w:sz w:val="26"/>
          <w:szCs w:val="26"/>
        </w:rPr>
      </w:pPr>
      <w:r w:rsidRPr="00D207F6">
        <w:rPr>
          <w:rFonts w:cs="Arial"/>
          <w:b/>
          <w:bCs/>
          <w:sz w:val="26"/>
          <w:szCs w:val="26"/>
        </w:rPr>
        <w:t>REGULAMENTUL</w:t>
      </w:r>
    </w:p>
    <w:p w:rsidR="00EE7D08" w:rsidRPr="009A37F6" w:rsidRDefault="00EE7D08" w:rsidP="00F9209F">
      <w:pPr>
        <w:jc w:val="center"/>
        <w:rPr>
          <w:rFonts w:cs="Arial"/>
          <w:b/>
          <w:sz w:val="24"/>
          <w:szCs w:val="24"/>
          <w:lang w:val="en-US"/>
        </w:rPr>
      </w:pPr>
      <w:r w:rsidRPr="009A37F6">
        <w:rPr>
          <w:rFonts w:cs="Arial"/>
          <w:b/>
          <w:sz w:val="24"/>
          <w:szCs w:val="24"/>
          <w:lang w:val="en-US"/>
        </w:rPr>
        <w:t>Concursul</w:t>
      </w:r>
      <w:r>
        <w:rPr>
          <w:rFonts w:cs="Arial"/>
          <w:b/>
          <w:sz w:val="24"/>
          <w:szCs w:val="24"/>
          <w:lang w:val="en-US"/>
        </w:rPr>
        <w:t>ui</w:t>
      </w:r>
      <w:r w:rsidRPr="009A37F6">
        <w:rPr>
          <w:rFonts w:cs="Arial"/>
          <w:b/>
          <w:sz w:val="24"/>
          <w:szCs w:val="24"/>
          <w:lang w:val="en-US"/>
        </w:rPr>
        <w:t xml:space="preserve"> de film de scurt metraj</w:t>
      </w:r>
    </w:p>
    <w:p w:rsidR="00EE7D08" w:rsidRPr="00D207F6" w:rsidRDefault="00EE7D08" w:rsidP="00F9209F">
      <w:pPr>
        <w:jc w:val="center"/>
        <w:rPr>
          <w:rFonts w:cs="Arial"/>
          <w:b/>
          <w:bCs/>
          <w:sz w:val="26"/>
          <w:szCs w:val="26"/>
        </w:rPr>
      </w:pPr>
      <w:r w:rsidRPr="00D207F6">
        <w:rPr>
          <w:rFonts w:cs="Arial"/>
          <w:b/>
          <w:bCs/>
          <w:sz w:val="26"/>
          <w:szCs w:val="26"/>
        </w:rPr>
        <w:t>„FIGHTING HUMAN TRAFFICKING”</w:t>
      </w:r>
    </w:p>
    <w:p w:rsidR="00EE7D08" w:rsidRPr="009A37F6" w:rsidRDefault="00EE7D08" w:rsidP="00F9209F">
      <w:pPr>
        <w:jc w:val="center"/>
        <w:rPr>
          <w:rFonts w:cs="Arial"/>
          <w:b/>
          <w:bCs/>
          <w:sz w:val="24"/>
          <w:szCs w:val="24"/>
        </w:rPr>
      </w:pPr>
      <w:r w:rsidRPr="009A37F6">
        <w:rPr>
          <w:rFonts w:cs="Arial"/>
          <w:b/>
          <w:bCs/>
          <w:sz w:val="24"/>
          <w:szCs w:val="24"/>
        </w:rPr>
        <w:t>2</w:t>
      </w:r>
      <w:r>
        <w:rPr>
          <w:rFonts w:cs="Arial"/>
          <w:b/>
          <w:bCs/>
          <w:sz w:val="24"/>
          <w:szCs w:val="24"/>
        </w:rPr>
        <w:t>6</w:t>
      </w:r>
      <w:r w:rsidRPr="009A37F6">
        <w:rPr>
          <w:rFonts w:cs="Arial"/>
          <w:b/>
          <w:bCs/>
          <w:sz w:val="24"/>
          <w:szCs w:val="24"/>
        </w:rPr>
        <w:t xml:space="preserve"> aprilie-05 iunie 2016</w:t>
      </w:r>
    </w:p>
    <w:p w:rsidR="00EE7D08" w:rsidRDefault="00EE7D08" w:rsidP="00F9209F">
      <w:pPr>
        <w:jc w:val="center"/>
        <w:rPr>
          <w:rFonts w:ascii="Arial" w:hAnsi="Arial" w:cs="Arial"/>
        </w:rPr>
      </w:pPr>
    </w:p>
    <w:p w:rsidR="00EE7D08" w:rsidRPr="004C01B4" w:rsidRDefault="00EE7D08" w:rsidP="00F9209F">
      <w:pPr>
        <w:jc w:val="center"/>
        <w:rPr>
          <w:rFonts w:ascii="Arial" w:hAnsi="Arial" w:cs="Arial"/>
        </w:rPr>
      </w:pPr>
    </w:p>
    <w:p w:rsidR="00EE7D08" w:rsidRPr="009A37F6" w:rsidRDefault="00EE7D08" w:rsidP="009A37F6">
      <w:pPr>
        <w:ind w:firstLine="540"/>
        <w:jc w:val="both"/>
        <w:rPr>
          <w:rFonts w:cs="Arial"/>
        </w:rPr>
      </w:pPr>
      <w:r w:rsidRPr="009A37F6">
        <w:rPr>
          <w:rFonts w:cs="Arial"/>
          <w:b/>
          <w:bCs/>
        </w:rPr>
        <w:t>FIGHTING HUMAN TRAFFICKING 2016</w:t>
      </w:r>
      <w:r w:rsidRPr="009A37F6">
        <w:rPr>
          <w:rFonts w:cs="Arial"/>
        </w:rPr>
        <w:t xml:space="preserve"> este organizat de către Agenţia Naţională Împotriva Traficului de Persoane </w:t>
      </w:r>
      <w:r w:rsidRPr="009A37F6">
        <w:rPr>
          <w:rFonts w:cs="Arial"/>
          <w:b/>
          <w:bCs/>
        </w:rPr>
        <w:t>în parteneriat cu Festivalul Internațional de Film Transilvania (TIFF 2016)</w:t>
      </w:r>
      <w:r w:rsidRPr="009A37F6">
        <w:rPr>
          <w:rFonts w:cs="Arial"/>
        </w:rPr>
        <w:t xml:space="preserve">, cu susţinerea  sponsorilor </w:t>
      </w:r>
      <w:r w:rsidRPr="009A37F6">
        <w:rPr>
          <w:rFonts w:cs="Arial"/>
          <w:b/>
          <w:bCs/>
        </w:rPr>
        <w:t>AVANGARDE SOFTWARE Cluj-Napoca şi DIANA TRANS Mureş, având partener media TVR Cluj.</w:t>
      </w:r>
    </w:p>
    <w:p w:rsidR="00EE7D08" w:rsidRPr="009A37F6" w:rsidRDefault="00EE7D08" w:rsidP="009A37F6">
      <w:pPr>
        <w:ind w:firstLine="540"/>
        <w:jc w:val="both"/>
        <w:rPr>
          <w:rFonts w:cs="Arial"/>
        </w:rPr>
      </w:pPr>
      <w:r w:rsidRPr="009A37F6">
        <w:rPr>
          <w:rFonts w:cs="Arial"/>
        </w:rPr>
        <w:t xml:space="preserve">Proiectul constă în organizarea unui concurs de filme de scurt-metraj adresat cineaştilor amatori sau profesionişti din România şi se va desfășura în Cluj-Napoca în perioada </w:t>
      </w:r>
      <w:r>
        <w:rPr>
          <w:rFonts w:cs="Arial"/>
        </w:rPr>
        <w:t>26</w:t>
      </w:r>
      <w:r w:rsidRPr="009A37F6">
        <w:rPr>
          <w:rFonts w:cs="Arial"/>
        </w:rPr>
        <w:t xml:space="preserve"> aprilie - 5 iunie 2016.</w:t>
      </w:r>
    </w:p>
    <w:p w:rsidR="00EE7D08" w:rsidRPr="009A37F6" w:rsidRDefault="00EE7D08" w:rsidP="009A37F6">
      <w:pPr>
        <w:ind w:firstLine="540"/>
        <w:jc w:val="both"/>
        <w:rPr>
          <w:rFonts w:cs="Arial"/>
        </w:rPr>
      </w:pPr>
      <w:r w:rsidRPr="009A37F6">
        <w:rPr>
          <w:rFonts w:cs="Arial"/>
        </w:rPr>
        <w:t xml:space="preserve">Pentru a fi eligibile, filmele înscrise în concursul </w:t>
      </w:r>
      <w:r w:rsidRPr="009A37F6">
        <w:rPr>
          <w:rFonts w:cs="Arial"/>
          <w:b/>
          <w:bCs/>
        </w:rPr>
        <w:t>Fighting Human Trafficking Film</w:t>
      </w:r>
      <w:r w:rsidRPr="009A37F6">
        <w:rPr>
          <w:rFonts w:cs="Arial"/>
        </w:rPr>
        <w:t xml:space="preserve"> </w:t>
      </w:r>
      <w:r w:rsidRPr="009A37F6">
        <w:rPr>
          <w:rFonts w:cs="Arial"/>
          <w:b/>
          <w:bCs/>
        </w:rPr>
        <w:t>Festival 2016</w:t>
      </w:r>
      <w:r w:rsidRPr="009A37F6">
        <w:rPr>
          <w:rFonts w:cs="Arial"/>
        </w:rPr>
        <w:t xml:space="preserve"> trebuie să respecte următoarele reguli și să îndeplinească cumulativ condițiile de participare:</w:t>
      </w:r>
    </w:p>
    <w:p w:rsidR="00EE7D08" w:rsidRPr="009A37F6" w:rsidRDefault="00EE7D08" w:rsidP="009A37F6">
      <w:pPr>
        <w:ind w:firstLine="540"/>
        <w:jc w:val="both"/>
        <w:rPr>
          <w:rFonts w:cs="Arial"/>
        </w:rPr>
      </w:pPr>
    </w:p>
    <w:p w:rsidR="00EE7D08" w:rsidRPr="009A37F6" w:rsidRDefault="00EE7D08" w:rsidP="009A37F6">
      <w:pPr>
        <w:ind w:firstLine="540"/>
        <w:jc w:val="both"/>
        <w:rPr>
          <w:rFonts w:cs="Arial"/>
          <w:b/>
          <w:bCs/>
          <w:i/>
          <w:iCs/>
        </w:rPr>
      </w:pPr>
      <w:r w:rsidRPr="009A37F6">
        <w:rPr>
          <w:rFonts w:cs="Arial"/>
          <w:b/>
          <w:bCs/>
          <w:i/>
          <w:iCs/>
        </w:rPr>
        <w:t>Reguli pentru înscriere:</w:t>
      </w:r>
    </w:p>
    <w:p w:rsidR="00EE7D08" w:rsidRPr="009A37F6" w:rsidRDefault="00EE7D08" w:rsidP="009A37F6">
      <w:pPr>
        <w:ind w:firstLine="540"/>
        <w:jc w:val="both"/>
        <w:rPr>
          <w:rFonts w:cs="Arial"/>
        </w:rPr>
      </w:pPr>
      <w:r w:rsidRPr="009A37F6">
        <w:rPr>
          <w:rFonts w:cs="Arial"/>
        </w:rPr>
        <w:t xml:space="preserve">Regizorul sau producătorul care deține drepturile de proiecție ale filmului trebuie să completeze și să trimită formularul de înscriere, completat în întregime, listat și semnat, împreună cu un DVD conținând filmul, la Centrul Regional Impotriva Traficului de Persoane Cluj-Napoca, B-dul 21 decembrie 1989, nr.58, Cluj-Napoca. Fiecare colet trebuie să aibă următoarea menţiune: „Concursul </w:t>
      </w:r>
      <w:r w:rsidRPr="009A37F6">
        <w:rPr>
          <w:rFonts w:cs="Arial"/>
          <w:b/>
          <w:bCs/>
        </w:rPr>
        <w:t>Fighting Human Trafficking</w:t>
      </w:r>
      <w:r w:rsidRPr="009A37F6">
        <w:rPr>
          <w:rFonts w:cs="Arial"/>
        </w:rPr>
        <w:t xml:space="preserve"> TIFF 2016”.</w:t>
      </w:r>
    </w:p>
    <w:p w:rsidR="00EE7D08" w:rsidRPr="009A37F6" w:rsidRDefault="00EE7D08" w:rsidP="009A37F6">
      <w:pPr>
        <w:ind w:firstLine="540"/>
        <w:jc w:val="both"/>
        <w:rPr>
          <w:rFonts w:cs="Arial"/>
        </w:rPr>
      </w:pPr>
      <w:r w:rsidRPr="009A37F6">
        <w:rPr>
          <w:rFonts w:cs="Arial"/>
        </w:rPr>
        <w:t xml:space="preserve">Data limită pentru înscrieri este </w:t>
      </w:r>
      <w:r w:rsidRPr="009A37F6">
        <w:rPr>
          <w:rFonts w:cs="Arial"/>
          <w:b/>
          <w:bCs/>
          <w:u w:val="single"/>
        </w:rPr>
        <w:t>23 mai 2016</w:t>
      </w:r>
      <w:r w:rsidRPr="003B05E0">
        <w:rPr>
          <w:rFonts w:cs="Arial"/>
          <w:b/>
          <w:bCs/>
          <w:i/>
        </w:rPr>
        <w:t>,</w:t>
      </w:r>
      <w:r>
        <w:rPr>
          <w:rFonts w:cs="Arial"/>
          <w:bCs/>
        </w:rPr>
        <w:t xml:space="preserve"> data poştei</w:t>
      </w:r>
      <w:r w:rsidRPr="003B05E0">
        <w:rPr>
          <w:rFonts w:cs="Arial"/>
          <w:bCs/>
        </w:rPr>
        <w:t>.</w:t>
      </w:r>
      <w:r w:rsidRPr="009A37F6">
        <w:rPr>
          <w:rFonts w:cs="Arial"/>
        </w:rPr>
        <w:t xml:space="preserve"> Filmele înscrise după termenul-limită nu vor fi luate în considerare.</w:t>
      </w:r>
    </w:p>
    <w:p w:rsidR="00EE7D08" w:rsidRPr="009A37F6" w:rsidRDefault="00EE7D08" w:rsidP="009A37F6">
      <w:pPr>
        <w:ind w:firstLine="540"/>
        <w:jc w:val="both"/>
        <w:rPr>
          <w:rFonts w:cs="Arial"/>
          <w:b/>
          <w:bCs/>
          <w:i/>
          <w:iCs/>
        </w:rPr>
      </w:pPr>
    </w:p>
    <w:p w:rsidR="00EE7D08" w:rsidRPr="009A37F6" w:rsidRDefault="00EE7D08" w:rsidP="009A37F6">
      <w:pPr>
        <w:ind w:firstLine="540"/>
        <w:jc w:val="both"/>
        <w:rPr>
          <w:rFonts w:cs="Arial"/>
          <w:b/>
          <w:bCs/>
          <w:i/>
          <w:iCs/>
        </w:rPr>
      </w:pPr>
      <w:r w:rsidRPr="009A37F6">
        <w:rPr>
          <w:rFonts w:cs="Arial"/>
          <w:b/>
          <w:bCs/>
          <w:i/>
          <w:iCs/>
        </w:rPr>
        <w:t>Reguli în vederea selecției:</w:t>
      </w:r>
    </w:p>
    <w:p w:rsidR="00EE7D08" w:rsidRPr="009A37F6" w:rsidRDefault="00EE7D08" w:rsidP="009A37F6">
      <w:pPr>
        <w:ind w:firstLine="540"/>
        <w:jc w:val="both"/>
        <w:rPr>
          <w:rFonts w:cs="Arial"/>
        </w:rPr>
      </w:pPr>
      <w:r w:rsidRPr="009A37F6">
        <w:rPr>
          <w:rFonts w:cs="Arial"/>
        </w:rPr>
        <w:t>Festivalul nu își asumă obligativitatea proiecției tuturor filmelor înscrise în concurs.</w:t>
      </w:r>
    </w:p>
    <w:p w:rsidR="00EE7D08" w:rsidRPr="009A37F6" w:rsidRDefault="00EE7D08" w:rsidP="009A37F6">
      <w:pPr>
        <w:ind w:firstLine="540"/>
        <w:jc w:val="both"/>
        <w:rPr>
          <w:rFonts w:cs="Arial"/>
        </w:rPr>
      </w:pPr>
      <w:r w:rsidRPr="009A37F6">
        <w:rPr>
          <w:rFonts w:cs="Arial"/>
        </w:rPr>
        <w:t xml:space="preserve">Organizatorii vor selecta cele mai bune filme dintre cele înscrise, care vor fi prezentate în cadrul unui eveniment special la TIFF. </w:t>
      </w:r>
    </w:p>
    <w:p w:rsidR="00EE7D08" w:rsidRDefault="00EE7D08" w:rsidP="009A37F6">
      <w:pPr>
        <w:ind w:firstLine="540"/>
        <w:jc w:val="both"/>
        <w:rPr>
          <w:rFonts w:cs="Arial"/>
          <w:b/>
          <w:bCs/>
          <w:i/>
          <w:iCs/>
        </w:rPr>
      </w:pPr>
    </w:p>
    <w:p w:rsidR="00EE7D08" w:rsidRPr="009A37F6" w:rsidRDefault="00EE7D08" w:rsidP="009A37F6">
      <w:pPr>
        <w:ind w:firstLine="540"/>
        <w:jc w:val="both"/>
        <w:rPr>
          <w:rFonts w:cs="Arial"/>
          <w:b/>
          <w:bCs/>
          <w:i/>
          <w:iCs/>
        </w:rPr>
      </w:pPr>
      <w:r w:rsidRPr="009A37F6">
        <w:rPr>
          <w:rFonts w:cs="Arial"/>
          <w:b/>
          <w:bCs/>
          <w:i/>
          <w:iCs/>
        </w:rPr>
        <w:t>Criterii de selecție/jurizare</w:t>
      </w:r>
    </w:p>
    <w:p w:rsidR="00EE7D08" w:rsidRDefault="00EE7D08" w:rsidP="009A37F6">
      <w:pPr>
        <w:ind w:firstLine="540"/>
        <w:jc w:val="both"/>
        <w:rPr>
          <w:rFonts w:cs="Arial"/>
        </w:rPr>
      </w:pPr>
      <w:r w:rsidRPr="009A37F6">
        <w:rPr>
          <w:rFonts w:cs="Arial"/>
        </w:rPr>
        <w:t xml:space="preserve">În procesul de selecţie sunt inclusi automat toti participantii care indeplinesc cumulativ </w:t>
      </w:r>
      <w:r>
        <w:rPr>
          <w:rFonts w:cs="Arial"/>
        </w:rPr>
        <w:t>următoarele criterii:</w:t>
      </w:r>
    </w:p>
    <w:p w:rsidR="00EE7D08" w:rsidRPr="006E6126" w:rsidRDefault="00EE7D08" w:rsidP="009A37F6">
      <w:pPr>
        <w:ind w:firstLine="540"/>
        <w:jc w:val="both"/>
        <w:rPr>
          <w:rFonts w:cs="Arial"/>
          <w:sz w:val="10"/>
          <w:szCs w:val="10"/>
        </w:rPr>
      </w:pPr>
    </w:p>
    <w:p w:rsidR="00EE7D08" w:rsidRPr="009A37F6" w:rsidRDefault="00EE7D08" w:rsidP="009A37F6">
      <w:pPr>
        <w:ind w:firstLine="540"/>
        <w:jc w:val="both"/>
        <w:rPr>
          <w:rFonts w:cs="Arial"/>
        </w:rPr>
      </w:pPr>
      <w:r w:rsidRPr="009A37F6">
        <w:rPr>
          <w:rFonts w:cs="Arial"/>
        </w:rPr>
        <w:t>1. Criterii de eligibilitate/formă:</w:t>
      </w:r>
    </w:p>
    <w:p w:rsidR="00EE7D08" w:rsidRPr="009A37F6" w:rsidRDefault="00EE7D08" w:rsidP="009A37F6">
      <w:pPr>
        <w:ind w:firstLine="540"/>
        <w:jc w:val="both"/>
        <w:rPr>
          <w:rFonts w:cs="Arial"/>
        </w:rPr>
      </w:pPr>
      <w:r w:rsidRPr="009A37F6">
        <w:rPr>
          <w:rFonts w:cs="Arial"/>
        </w:rPr>
        <w:t>- respectarea termenului limită de transmitere a filmului</w:t>
      </w:r>
    </w:p>
    <w:p w:rsidR="00EE7D08" w:rsidRPr="009A37F6" w:rsidRDefault="00EE7D08" w:rsidP="009A37F6">
      <w:pPr>
        <w:ind w:firstLine="540"/>
        <w:jc w:val="both"/>
        <w:rPr>
          <w:rFonts w:cs="Arial"/>
        </w:rPr>
      </w:pPr>
      <w:r w:rsidRPr="009A37F6">
        <w:rPr>
          <w:rFonts w:cs="Arial"/>
        </w:rPr>
        <w:t>- respectarea condițiilor de participare</w:t>
      </w:r>
    </w:p>
    <w:p w:rsidR="00EE7D08" w:rsidRPr="009A37F6" w:rsidRDefault="00EE7D08" w:rsidP="009A37F6">
      <w:pPr>
        <w:ind w:firstLine="540"/>
        <w:jc w:val="both"/>
        <w:rPr>
          <w:rFonts w:cs="Arial"/>
        </w:rPr>
      </w:pPr>
      <w:r w:rsidRPr="009A37F6">
        <w:rPr>
          <w:rFonts w:cs="Arial"/>
        </w:rPr>
        <w:t xml:space="preserve">- completarea și semnarea </w:t>
      </w:r>
      <w:hyperlink r:id="rId9" w:history="1">
        <w:r w:rsidRPr="00DB6420">
          <w:rPr>
            <w:rStyle w:val="Hyperlink"/>
            <w:rFonts w:cs="Arial"/>
          </w:rPr>
          <w:t>formularului de înscriere</w:t>
        </w:r>
      </w:hyperlink>
      <w:bookmarkStart w:id="0" w:name="_GoBack"/>
      <w:bookmarkEnd w:id="0"/>
      <w:r w:rsidRPr="009A37F6">
        <w:rPr>
          <w:rFonts w:cs="Arial"/>
          <w:color w:val="FF0000"/>
        </w:rPr>
        <w:t xml:space="preserve"> </w:t>
      </w:r>
    </w:p>
    <w:p w:rsidR="00EE7D08" w:rsidRPr="009A37F6" w:rsidRDefault="00EE7D08" w:rsidP="009A37F6">
      <w:pPr>
        <w:spacing w:after="0" w:line="240" w:lineRule="auto"/>
        <w:ind w:firstLine="540"/>
        <w:jc w:val="both"/>
        <w:rPr>
          <w:rFonts w:cs="Arial"/>
        </w:rPr>
      </w:pPr>
    </w:p>
    <w:p w:rsidR="00EE7D08" w:rsidRPr="009A37F6" w:rsidRDefault="00EE7D08" w:rsidP="009A37F6">
      <w:pPr>
        <w:ind w:firstLine="540"/>
        <w:jc w:val="both"/>
        <w:rPr>
          <w:rFonts w:cs="Arial"/>
        </w:rPr>
      </w:pPr>
      <w:r w:rsidRPr="009A37F6">
        <w:rPr>
          <w:rFonts w:cs="Arial"/>
        </w:rPr>
        <w:t>2. Criterii de fond:</w:t>
      </w:r>
    </w:p>
    <w:p w:rsidR="00EE7D08" w:rsidRPr="009A37F6" w:rsidRDefault="00EE7D08" w:rsidP="009A37F6">
      <w:pPr>
        <w:ind w:firstLine="540"/>
        <w:jc w:val="both"/>
        <w:rPr>
          <w:rFonts w:cs="Arial"/>
        </w:rPr>
      </w:pPr>
      <w:r w:rsidRPr="009A37F6">
        <w:rPr>
          <w:rFonts w:cs="Arial"/>
        </w:rPr>
        <w:t>- autorul respectă tematica solicitată și transmite un mesaj de prevenire a traficului de persoane</w:t>
      </w:r>
    </w:p>
    <w:p w:rsidR="00EE7D08" w:rsidRPr="009A37F6" w:rsidRDefault="00EE7D08" w:rsidP="009A37F6">
      <w:pPr>
        <w:ind w:firstLine="540"/>
        <w:jc w:val="both"/>
        <w:rPr>
          <w:rFonts w:cs="Arial"/>
        </w:rPr>
      </w:pPr>
      <w:r w:rsidRPr="009A37F6">
        <w:rPr>
          <w:rFonts w:cs="Arial"/>
        </w:rPr>
        <w:t>- autorul abordează direct una dintre formele traficului de persoane, măsuri de prevenire a acestui fenomen, integrarea și recuperarea  psiho-socială a victimelor traficului de persoane;</w:t>
      </w:r>
    </w:p>
    <w:p w:rsidR="00EE7D08" w:rsidRPr="009A37F6" w:rsidRDefault="00EE7D08" w:rsidP="009A37F6">
      <w:pPr>
        <w:ind w:firstLine="540"/>
        <w:jc w:val="both"/>
        <w:rPr>
          <w:rFonts w:cs="Arial"/>
        </w:rPr>
      </w:pPr>
      <w:r w:rsidRPr="009A37F6">
        <w:rPr>
          <w:rFonts w:cs="Arial"/>
        </w:rPr>
        <w:t>-mijloacele artistice utilizate pentru transmiterea mesajului ;</w:t>
      </w:r>
    </w:p>
    <w:p w:rsidR="00EE7D08" w:rsidRPr="009A37F6" w:rsidRDefault="00EE7D08" w:rsidP="009A37F6">
      <w:pPr>
        <w:ind w:firstLine="540"/>
        <w:jc w:val="both"/>
        <w:rPr>
          <w:rFonts w:cs="Arial"/>
        </w:rPr>
      </w:pPr>
      <w:r w:rsidRPr="009A37F6">
        <w:rPr>
          <w:rFonts w:cs="Arial"/>
        </w:rPr>
        <w:t xml:space="preserve">Membrii Comisiei de Selecţie vor acorda punctaje între 0-3 pentru primele două criterii, între  0-4 pentru criteriul al treilea, nota maxima ce poate fi obţinută pe baza celor 3 criterii fiind 10.00. (zece) </w:t>
      </w:r>
    </w:p>
    <w:p w:rsidR="00EE7D08" w:rsidRPr="009A37F6" w:rsidRDefault="00EE7D08" w:rsidP="009A37F6">
      <w:pPr>
        <w:ind w:firstLine="540"/>
        <w:jc w:val="both"/>
        <w:rPr>
          <w:rFonts w:cs="Arial"/>
        </w:rPr>
      </w:pPr>
      <w:r w:rsidRPr="009A37F6">
        <w:rPr>
          <w:rFonts w:cs="Arial"/>
        </w:rPr>
        <w:t>Filmele selectate pentru proiecția specială care se va desfășura în timpul festivalului vor fi anunțate ulterior.</w:t>
      </w:r>
    </w:p>
    <w:p w:rsidR="00EE7D08" w:rsidRPr="009A37F6" w:rsidRDefault="00EE7D08" w:rsidP="009A37F6">
      <w:pPr>
        <w:ind w:firstLine="540"/>
        <w:jc w:val="both"/>
        <w:rPr>
          <w:rFonts w:cs="Arial"/>
        </w:rPr>
      </w:pPr>
      <w:r w:rsidRPr="009A37F6">
        <w:rPr>
          <w:rFonts w:cs="Arial"/>
        </w:rPr>
        <w:t xml:space="preserve">Programul proiecției speciale (ordinea, ora de proiecție a filmelor selectate) va fi decis în totalitate de către organizatorii festivalului. </w:t>
      </w:r>
    </w:p>
    <w:p w:rsidR="00EE7D08" w:rsidRPr="009A37F6" w:rsidRDefault="00EE7D08" w:rsidP="009A37F6">
      <w:pPr>
        <w:ind w:firstLine="540"/>
        <w:jc w:val="both"/>
        <w:rPr>
          <w:rFonts w:cs="Arial"/>
        </w:rPr>
      </w:pPr>
      <w:r w:rsidRPr="009A37F6">
        <w:rPr>
          <w:rFonts w:cs="Arial"/>
        </w:rPr>
        <w:t>Filmele desemnate câștigătoare vor fi anunțate cu ocazia festivității de premiere organizată la data stabilită de echipa TIFF 2016, când va fi organizată și o conferinţă de presă.</w:t>
      </w:r>
    </w:p>
    <w:p w:rsidR="00EE7D08" w:rsidRPr="009A37F6" w:rsidRDefault="00EE7D08" w:rsidP="009A37F6">
      <w:pPr>
        <w:ind w:firstLine="540"/>
        <w:jc w:val="both"/>
        <w:rPr>
          <w:rFonts w:cs="Arial"/>
        </w:rPr>
      </w:pPr>
    </w:p>
    <w:p w:rsidR="00EE7D08" w:rsidRPr="009A37F6" w:rsidRDefault="00EE7D08" w:rsidP="009A37F6">
      <w:pPr>
        <w:ind w:firstLine="540"/>
        <w:jc w:val="both"/>
        <w:rPr>
          <w:rFonts w:cs="Arial"/>
          <w:b/>
          <w:bCs/>
          <w:i/>
          <w:iCs/>
        </w:rPr>
      </w:pPr>
      <w:r w:rsidRPr="009A37F6">
        <w:rPr>
          <w:rFonts w:cs="Arial"/>
          <w:b/>
          <w:bCs/>
          <w:i/>
          <w:iCs/>
        </w:rPr>
        <w:t>Reguli referitoare la conţinutul filmului:</w:t>
      </w:r>
    </w:p>
    <w:p w:rsidR="00EE7D08" w:rsidRPr="009A37F6" w:rsidRDefault="00EE7D08" w:rsidP="009A37F6">
      <w:pPr>
        <w:ind w:firstLine="540"/>
        <w:jc w:val="both"/>
        <w:rPr>
          <w:rFonts w:cs="Arial"/>
        </w:rPr>
      </w:pPr>
      <w:r w:rsidRPr="009A37F6">
        <w:rPr>
          <w:rFonts w:cs="Arial"/>
        </w:rPr>
        <w:t>1.Sunt excluse din concurs  filme care conțin:</w:t>
      </w:r>
    </w:p>
    <w:p w:rsidR="00EE7D08" w:rsidRPr="009A37F6" w:rsidRDefault="00EE7D08" w:rsidP="009A37F6">
      <w:pPr>
        <w:ind w:firstLine="540"/>
        <w:jc w:val="both"/>
        <w:rPr>
          <w:rFonts w:cs="Arial"/>
        </w:rPr>
      </w:pPr>
      <w:r w:rsidRPr="009A37F6">
        <w:rPr>
          <w:rFonts w:cs="Arial"/>
        </w:rPr>
        <w:t>-  mesaje cu conținut injurios sau obscen la adresa unor persoane publice, instituții publice sau ale partenerilor și sponsorilor;</w:t>
      </w:r>
    </w:p>
    <w:p w:rsidR="00EE7D08" w:rsidRPr="009A37F6" w:rsidRDefault="00EE7D08" w:rsidP="009A37F6">
      <w:pPr>
        <w:ind w:firstLine="540"/>
        <w:jc w:val="both"/>
        <w:rPr>
          <w:rFonts w:cs="Arial"/>
        </w:rPr>
      </w:pPr>
      <w:r w:rsidRPr="009A37F6">
        <w:rPr>
          <w:rFonts w:cs="Arial"/>
        </w:rPr>
        <w:t>- mesaje explicit sau sugestiv sexuale/nuditate/pornografic/ sau defăimătoare  despre vreun grup etnic, rasial, de gen, religios, profesional sau de vârstă ori despre persoanele cu dizabilităţi;</w:t>
      </w:r>
    </w:p>
    <w:p w:rsidR="00EE7D08" w:rsidRPr="009A37F6" w:rsidRDefault="00EE7D08" w:rsidP="009A37F6">
      <w:pPr>
        <w:ind w:firstLine="540"/>
        <w:jc w:val="both"/>
        <w:rPr>
          <w:rFonts w:cs="Arial"/>
        </w:rPr>
      </w:pPr>
      <w:r w:rsidRPr="009A37F6">
        <w:rPr>
          <w:rFonts w:cs="Arial"/>
        </w:rPr>
        <w:t>2.Sunt eliminate din concurs scenariile care promovează alcoolul, drogurile, tutunul, armele sau mesajele politice;</w:t>
      </w:r>
    </w:p>
    <w:p w:rsidR="00EE7D08" w:rsidRPr="009A37F6" w:rsidRDefault="00EE7D08" w:rsidP="009A37F6">
      <w:pPr>
        <w:ind w:firstLine="540"/>
        <w:jc w:val="both"/>
        <w:rPr>
          <w:rFonts w:cs="Arial"/>
        </w:rPr>
      </w:pPr>
      <w:r w:rsidRPr="009A37F6">
        <w:rPr>
          <w:rFonts w:cs="Arial"/>
        </w:rPr>
        <w:t>3. Nu este permisă utilizarea de mărci, logo-uri sau însemne comerciale (ambalaje sau interioare/exterioare de clădiri) private, precum nici utilizarea informaţiilor de identificare, nume de persoane, adrese de e-mail;</w:t>
      </w:r>
    </w:p>
    <w:p w:rsidR="00EE7D08" w:rsidRPr="009A37F6" w:rsidRDefault="00EE7D08" w:rsidP="009A37F6">
      <w:pPr>
        <w:ind w:firstLine="540"/>
        <w:jc w:val="both"/>
        <w:rPr>
          <w:rFonts w:cs="Arial"/>
        </w:rPr>
      </w:pPr>
      <w:r w:rsidRPr="009A37F6">
        <w:rPr>
          <w:rFonts w:cs="Arial"/>
        </w:rPr>
        <w:lastRenderedPageBreak/>
        <w:t>4. Nu este permisă utilizarea de cadre care includ nume, fotografii sau alte indicii ce permit identificarea unor persoane fără un acord scris în prealabil;</w:t>
      </w:r>
    </w:p>
    <w:p w:rsidR="00EE7D08" w:rsidRPr="009A37F6" w:rsidRDefault="00EE7D08" w:rsidP="009A37F6">
      <w:pPr>
        <w:ind w:firstLine="540"/>
        <w:jc w:val="both"/>
        <w:rPr>
          <w:rFonts w:cs="Arial"/>
        </w:rPr>
      </w:pPr>
      <w:r w:rsidRPr="009A37F6">
        <w:rPr>
          <w:rFonts w:cs="Arial"/>
        </w:rPr>
        <w:t xml:space="preserve">5. Nu este permisă prezentarea sau identificarea minorilor, </w:t>
      </w:r>
      <w:r>
        <w:rPr>
          <w:rFonts w:cs="Arial"/>
        </w:rPr>
        <w:t xml:space="preserve">fără acordul scris  al părintelui sau tutorelui </w:t>
      </w:r>
      <w:r w:rsidRPr="009A37F6">
        <w:rPr>
          <w:rFonts w:cs="Arial"/>
        </w:rPr>
        <w:t>legal al acestuia.</w:t>
      </w:r>
    </w:p>
    <w:p w:rsidR="00EE7D08" w:rsidRPr="009A37F6" w:rsidRDefault="00EE7D08" w:rsidP="009A37F6">
      <w:pPr>
        <w:ind w:firstLine="540"/>
        <w:jc w:val="both"/>
        <w:rPr>
          <w:rFonts w:cs="Arial"/>
        </w:rPr>
      </w:pPr>
      <w:r w:rsidRPr="009A37F6">
        <w:rPr>
          <w:rFonts w:cs="Arial"/>
        </w:rPr>
        <w:t>6.Autorii filmelor vor respecta legislația în vigoare în domeniul drepturilor de autor.</w:t>
      </w:r>
    </w:p>
    <w:p w:rsidR="00EE7D08" w:rsidRPr="009A37F6" w:rsidRDefault="00EE7D08" w:rsidP="009A37F6">
      <w:pPr>
        <w:ind w:firstLine="540"/>
        <w:jc w:val="both"/>
        <w:rPr>
          <w:rFonts w:cs="Arial"/>
        </w:rPr>
      </w:pPr>
      <w:r w:rsidRPr="009A37F6">
        <w:rPr>
          <w:rFonts w:cs="Arial"/>
        </w:rPr>
        <w:t>7. Elevii vor respecta prevederile și art. 139 din Regulamentul de organizare şi funcţionare a unităţilor de învăţământ preuniversitar aprobat prin OMEN nr. 5115/ 15.12.2014.</w:t>
      </w:r>
    </w:p>
    <w:p w:rsidR="00EE7D08" w:rsidRPr="009A37F6" w:rsidRDefault="00EE7D08" w:rsidP="009A37F6">
      <w:pPr>
        <w:ind w:firstLine="540"/>
        <w:jc w:val="both"/>
        <w:rPr>
          <w:rFonts w:cs="Arial"/>
          <w:b/>
          <w:bCs/>
          <w:i/>
          <w:iCs/>
        </w:rPr>
      </w:pPr>
    </w:p>
    <w:p w:rsidR="00EE7D08" w:rsidRPr="009A37F6" w:rsidRDefault="00EE7D08" w:rsidP="009A37F6">
      <w:pPr>
        <w:ind w:firstLine="540"/>
        <w:jc w:val="both"/>
        <w:rPr>
          <w:rFonts w:cs="Arial"/>
          <w:b/>
          <w:bCs/>
          <w:i/>
          <w:iCs/>
        </w:rPr>
      </w:pPr>
      <w:r w:rsidRPr="009A37F6">
        <w:rPr>
          <w:rFonts w:cs="Arial"/>
          <w:b/>
          <w:bCs/>
          <w:i/>
          <w:iCs/>
        </w:rPr>
        <w:t>Jurizare şi premii:</w:t>
      </w:r>
    </w:p>
    <w:p w:rsidR="00EE7D08" w:rsidRPr="009A37F6" w:rsidRDefault="00EE7D08" w:rsidP="009A37F6">
      <w:pPr>
        <w:spacing w:line="360" w:lineRule="auto"/>
        <w:ind w:firstLine="540"/>
        <w:jc w:val="both"/>
        <w:rPr>
          <w:rFonts w:cs="Arial"/>
          <w:b/>
        </w:rPr>
      </w:pPr>
      <w:r w:rsidRPr="009A37F6">
        <w:rPr>
          <w:rFonts w:cs="Arial"/>
        </w:rPr>
        <w:t xml:space="preserve">Un juriu format din membri din cadrul Agenţiei Naţionale Împotriva Traficului de Persoane, ai Facultății de Teatru și Televiziune, Universitatea „Babeș-Bolyai” Cluj-Napoca și ai echipei TIFF 2016 vor stabili  un număr de </w:t>
      </w:r>
      <w:r w:rsidRPr="009A37F6">
        <w:rPr>
          <w:rFonts w:cs="Arial"/>
          <w:b/>
        </w:rPr>
        <w:t>3 filme câştigătoare</w:t>
      </w:r>
      <w:r w:rsidRPr="009A37F6">
        <w:rPr>
          <w:rFonts w:cs="Arial"/>
        </w:rPr>
        <w:t xml:space="preserve">: </w:t>
      </w:r>
      <w:r w:rsidRPr="009A37F6">
        <w:rPr>
          <w:rFonts w:cs="Arial"/>
          <w:b/>
        </w:rPr>
        <w:t>premiul I – 500 euro, premiul al II-lea – 300 euro şi premiul al treilea – 200 euro.</w:t>
      </w:r>
    </w:p>
    <w:p w:rsidR="00EE7D08" w:rsidRPr="009A37F6" w:rsidRDefault="00EE7D08" w:rsidP="009A37F6">
      <w:pPr>
        <w:ind w:firstLine="540"/>
        <w:jc w:val="both"/>
        <w:rPr>
          <w:rFonts w:cs="Arial"/>
        </w:rPr>
      </w:pPr>
      <w:r>
        <w:rPr>
          <w:rFonts w:cs="Arial"/>
        </w:rPr>
        <w:t>R</w:t>
      </w:r>
      <w:r w:rsidRPr="009A37F6">
        <w:rPr>
          <w:rFonts w:cs="Arial"/>
        </w:rPr>
        <w:t>egizorul / producătorul filmelor selectate pe lista scurtă (proiecţia specială)</w:t>
      </w:r>
      <w:r>
        <w:rPr>
          <w:rFonts w:cs="Arial"/>
        </w:rPr>
        <w:t xml:space="preserve"> p</w:t>
      </w:r>
      <w:r w:rsidRPr="009A37F6">
        <w:rPr>
          <w:rFonts w:cs="Arial"/>
        </w:rPr>
        <w:t xml:space="preserve">entru Concursul </w:t>
      </w:r>
      <w:r w:rsidRPr="009A37F6">
        <w:rPr>
          <w:rFonts w:cs="Arial"/>
          <w:bCs/>
        </w:rPr>
        <w:t>Fighting Human Trafficking</w:t>
      </w:r>
      <w:r w:rsidRPr="009A37F6">
        <w:rPr>
          <w:rFonts w:cs="Arial"/>
        </w:rPr>
        <w:t xml:space="preserve"> TIFF 2016, se obligă să acorde ANITP dreptul de difuzare, gratuit, atât în cadrul festivalului, cât și după finalizarea acestuia în cadrul altor proiecte educaționale și activități preventive specifice. Producătorul filmului se obligă să despăgubească ANITP în cazul producerii unor prejudicii prin utilizarea și difuzarea filmelor în cadrul concursului sau în alte campanii/proiecte de prevenire.</w:t>
      </w:r>
    </w:p>
    <w:p w:rsidR="00EE7D08" w:rsidRPr="009A37F6" w:rsidRDefault="00EE7D08" w:rsidP="009A37F6">
      <w:pPr>
        <w:ind w:firstLine="540"/>
        <w:jc w:val="both"/>
        <w:rPr>
          <w:rFonts w:cs="Arial"/>
        </w:rPr>
      </w:pPr>
      <w:r w:rsidRPr="009A37F6">
        <w:rPr>
          <w:rFonts w:cs="Arial"/>
        </w:rPr>
        <w:t>Regizorul / producătorul / distribuitorul filmului înscris își asumă întreaga responsabilitate pentru datele completate în formularul de înscriere.</w:t>
      </w:r>
    </w:p>
    <w:p w:rsidR="00EE7D08" w:rsidRPr="009A37F6" w:rsidRDefault="00EE7D08" w:rsidP="009A37F6">
      <w:pPr>
        <w:ind w:firstLine="540"/>
        <w:jc w:val="both"/>
        <w:rPr>
          <w:rFonts w:cs="Arial"/>
          <w:b/>
          <w:bCs/>
          <w:i/>
          <w:iCs/>
        </w:rPr>
      </w:pPr>
      <w:r w:rsidRPr="009A37F6">
        <w:rPr>
          <w:rFonts w:cs="Arial"/>
          <w:b/>
          <w:bCs/>
          <w:i/>
          <w:iCs/>
        </w:rPr>
        <w:t>Condiţii de participare:</w:t>
      </w:r>
    </w:p>
    <w:p w:rsidR="00EE7D08" w:rsidRPr="009A37F6" w:rsidRDefault="00EE7D08" w:rsidP="009A37F6">
      <w:pPr>
        <w:ind w:firstLine="540"/>
        <w:jc w:val="both"/>
        <w:rPr>
          <w:rFonts w:cs="Arial"/>
        </w:rPr>
      </w:pPr>
      <w:r w:rsidRPr="009A37F6">
        <w:rPr>
          <w:rFonts w:cs="Arial"/>
        </w:rPr>
        <w:t>1. Producţiile trebuie să fie subtitrate sau dublate în limba română sau engleză.</w:t>
      </w:r>
    </w:p>
    <w:p w:rsidR="00EE7D08" w:rsidRPr="009A37F6" w:rsidRDefault="00EE7D08" w:rsidP="009A37F6">
      <w:pPr>
        <w:ind w:firstLine="540"/>
        <w:jc w:val="both"/>
        <w:rPr>
          <w:rFonts w:cs="Arial"/>
        </w:rPr>
      </w:pPr>
      <w:r w:rsidRPr="009A37F6">
        <w:rPr>
          <w:rFonts w:cs="Arial"/>
        </w:rPr>
        <w:t>2. Durata filmului va fi cuprinsă între 3 - 15 minute.</w:t>
      </w:r>
    </w:p>
    <w:p w:rsidR="00EE7D08" w:rsidRPr="009A37F6" w:rsidRDefault="00EE7D08" w:rsidP="009A37F6">
      <w:pPr>
        <w:ind w:firstLine="540"/>
        <w:jc w:val="both"/>
        <w:rPr>
          <w:rFonts w:cs="Arial"/>
          <w:b/>
        </w:rPr>
      </w:pPr>
      <w:r w:rsidRPr="009A37F6">
        <w:rPr>
          <w:rFonts w:cs="Arial"/>
        </w:rPr>
        <w:t>3. Formatul de proiecție este digital</w:t>
      </w:r>
      <w:r w:rsidRPr="009A37F6">
        <w:rPr>
          <w:rFonts w:cs="Arial"/>
          <w:b/>
        </w:rPr>
        <w:t xml:space="preserve">, format Quick time, FullHD - 1920 x 1080, Codec h264 sau mpeg2, Data rate 15 - 30 mbs, Stereo aac. </w:t>
      </w:r>
    </w:p>
    <w:p w:rsidR="00EE7D08" w:rsidRPr="009A37F6" w:rsidRDefault="00EE7D08" w:rsidP="009A37F6">
      <w:pPr>
        <w:ind w:firstLine="540"/>
        <w:jc w:val="both"/>
        <w:rPr>
          <w:rFonts w:cs="Arial"/>
        </w:rPr>
      </w:pPr>
      <w:r w:rsidRPr="009A37F6">
        <w:rPr>
          <w:rFonts w:cs="Arial"/>
        </w:rPr>
        <w:t>4. Filmele trebuie să conţină mesaje care să contribuie la conștientizarea și sensibilizarea publicului cu privire la formele traficului de persoane, măsuri de prevenire a acestui fenomen, integrarea și recuperarea psiho-socială a victimelor traficului de persoane.</w:t>
      </w:r>
    </w:p>
    <w:p w:rsidR="00EE7D08" w:rsidRPr="009A37F6" w:rsidRDefault="00EE7D08" w:rsidP="009A37F6">
      <w:pPr>
        <w:ind w:firstLine="540"/>
        <w:jc w:val="both"/>
        <w:rPr>
          <w:rFonts w:cs="Arial"/>
        </w:rPr>
      </w:pPr>
      <w:r w:rsidRPr="009A37F6">
        <w:rPr>
          <w:rFonts w:cs="Arial"/>
        </w:rPr>
        <w:t>5. Persoana care trimite filmul va fi considerată participant la concurs şi va fi singura eligibilă pentru premiu.</w:t>
      </w:r>
    </w:p>
    <w:p w:rsidR="00EE7D08" w:rsidRPr="009A37F6" w:rsidRDefault="00EE7D08" w:rsidP="009A37F6">
      <w:pPr>
        <w:ind w:firstLine="540"/>
        <w:jc w:val="both"/>
        <w:rPr>
          <w:rFonts w:cs="Arial"/>
        </w:rPr>
      </w:pPr>
      <w:r>
        <w:rPr>
          <w:rFonts w:cs="Arial"/>
        </w:rPr>
        <w:t>6. Angajaţii ANITP,</w:t>
      </w:r>
      <w:r w:rsidRPr="009A37F6">
        <w:rPr>
          <w:rFonts w:cs="Arial"/>
        </w:rPr>
        <w:t xml:space="preserve"> ai sponsorilor, </w:t>
      </w:r>
      <w:r>
        <w:rPr>
          <w:rFonts w:cs="Arial"/>
        </w:rPr>
        <w:t>sau</w:t>
      </w:r>
      <w:r w:rsidRPr="009A37F6">
        <w:rPr>
          <w:rFonts w:cs="Arial"/>
        </w:rPr>
        <w:t xml:space="preserve"> membrii familiilor acestora nu pot participa la acest concurs.</w:t>
      </w:r>
    </w:p>
    <w:p w:rsidR="00EE7D08" w:rsidRPr="009A37F6" w:rsidRDefault="00EE7D08" w:rsidP="009A37F6">
      <w:pPr>
        <w:ind w:firstLine="540"/>
        <w:jc w:val="both"/>
        <w:rPr>
          <w:rFonts w:cs="Arial"/>
        </w:rPr>
      </w:pPr>
      <w:r w:rsidRPr="009A37F6">
        <w:rPr>
          <w:rFonts w:cs="Arial"/>
        </w:rPr>
        <w:t xml:space="preserve">Pentru a sprjini participanții în conturarea unor mesaje adecvate temei „lupta împotriva traficului de persoane”, anexăm </w:t>
      </w:r>
      <w:hyperlink r:id="rId10" w:history="1">
        <w:r w:rsidRPr="000E7AAF">
          <w:rPr>
            <w:rStyle w:val="Hyperlink"/>
            <w:rFonts w:cs="Arial"/>
          </w:rPr>
          <w:t xml:space="preserve">o </w:t>
        </w:r>
        <w:r w:rsidRPr="000E7AAF">
          <w:rPr>
            <w:rStyle w:val="Hyperlink"/>
            <w:rFonts w:cs="Arial"/>
            <w:bCs/>
          </w:rPr>
          <w:t>informare pentru documentarea filmelor și descrieri ale unor cazuri reale (link)</w:t>
        </w:r>
      </w:hyperlink>
      <w:r w:rsidRPr="009A37F6">
        <w:rPr>
          <w:rFonts w:cs="Arial"/>
        </w:rPr>
        <w:t>- ca sursă de inspirație.</w:t>
      </w:r>
    </w:p>
    <w:p w:rsidR="00EE7D08" w:rsidRDefault="00EE7D08" w:rsidP="009A37F6">
      <w:pPr>
        <w:ind w:firstLine="540"/>
        <w:jc w:val="both"/>
        <w:rPr>
          <w:rFonts w:cs="Arial"/>
        </w:rPr>
      </w:pPr>
    </w:p>
    <w:p w:rsidR="000E7AAF" w:rsidRDefault="000E7AAF" w:rsidP="009A37F6">
      <w:pPr>
        <w:ind w:firstLine="540"/>
        <w:jc w:val="both"/>
        <w:rPr>
          <w:rFonts w:cs="Arial"/>
        </w:rPr>
      </w:pPr>
    </w:p>
    <w:p w:rsidR="000E7AAF" w:rsidRPr="009A37F6" w:rsidRDefault="000E7AAF" w:rsidP="009A37F6">
      <w:pPr>
        <w:ind w:firstLine="540"/>
        <w:jc w:val="both"/>
        <w:rPr>
          <w:rFonts w:cs="Arial"/>
        </w:rPr>
      </w:pPr>
    </w:p>
    <w:p w:rsidR="00EE7D08" w:rsidRPr="009A37F6" w:rsidRDefault="00EE7D08" w:rsidP="009A37F6">
      <w:pPr>
        <w:ind w:firstLine="540"/>
        <w:jc w:val="both"/>
        <w:rPr>
          <w:rFonts w:cs="Arial"/>
        </w:rPr>
      </w:pPr>
      <w:r w:rsidRPr="009A37F6">
        <w:rPr>
          <w:rFonts w:cs="Arial"/>
          <w:b/>
        </w:rPr>
        <w:t>NOTA:</w:t>
      </w:r>
      <w:r w:rsidRPr="009A37F6">
        <w:rPr>
          <w:rFonts w:cs="Arial"/>
        </w:rPr>
        <w:t xml:space="preserve"> </w:t>
      </w:r>
    </w:p>
    <w:p w:rsidR="00EE7D08" w:rsidRPr="009A37F6" w:rsidRDefault="00EE7D08" w:rsidP="009A37F6">
      <w:pPr>
        <w:ind w:firstLine="540"/>
        <w:jc w:val="both"/>
        <w:rPr>
          <w:rFonts w:cs="Arial"/>
        </w:rPr>
      </w:pPr>
      <w:r w:rsidRPr="009A37F6">
        <w:rPr>
          <w:rFonts w:cs="Arial"/>
        </w:rPr>
        <w:t xml:space="preserve">Participarea la </w:t>
      </w:r>
      <w:r>
        <w:rPr>
          <w:rFonts w:cs="Arial"/>
        </w:rPr>
        <w:t>acest concurs</w:t>
      </w:r>
      <w:r w:rsidRPr="009A37F6">
        <w:rPr>
          <w:rFonts w:cs="Arial"/>
        </w:rPr>
        <w:t xml:space="preserve"> confirmă acceptarea necondiționată a fiecărui participant ca datele sale cu caracter personal să poată fi făcute publice și folosite de catre Agenţia Naţională împotriva Traficului de Persoane (ANITP), nelimitat teritorial și/sau temporal, precum și prin utilizarea oricărei modalități de promovare (ex. internet, afișaj stradal etc.). </w:t>
      </w:r>
    </w:p>
    <w:p w:rsidR="00EE7D08" w:rsidRPr="009A37F6" w:rsidRDefault="00EE7D08" w:rsidP="009A37F6">
      <w:pPr>
        <w:ind w:firstLine="540"/>
        <w:jc w:val="both"/>
        <w:rPr>
          <w:rFonts w:cs="Arial"/>
        </w:rPr>
      </w:pPr>
      <w:r w:rsidRPr="009A37F6">
        <w:rPr>
          <w:rFonts w:cs="Arial"/>
        </w:rPr>
        <w:t xml:space="preserve">ANITP prelucrează date personale în conformitate cu Legea 677/2001, în calitate de operator date personale, sub notificarea cu numarul 4916/2007 la Autoritatea Națională de Supraveghere a Prelucrării Datelor cu Caracter Personal. </w:t>
      </w:r>
    </w:p>
    <w:p w:rsidR="00EE7D08" w:rsidRPr="009A37F6" w:rsidRDefault="00EE7D08" w:rsidP="009A37F6">
      <w:pPr>
        <w:ind w:firstLine="540"/>
        <w:jc w:val="both"/>
        <w:rPr>
          <w:rFonts w:cs="Arial"/>
          <w:noProof/>
        </w:rPr>
      </w:pPr>
      <w:r w:rsidRPr="009A37F6">
        <w:rPr>
          <w:rFonts w:cs="Arial"/>
        </w:rPr>
        <w:t xml:space="preserve">Persoanele fizice participante la campanie au conform Legii 677/2001, următoarele drepturi: dreptul la informare (art. 12), dreptul de acces la date (art. 13), dreptul de intervenție asupra datelor (art. 14) și dreptul de opoziție (art.15). În vederea exercitării acestor drepturi, participantul la Campanie va transmite o cerere scrisă, datată și semnată către ANITP cu sediul în </w:t>
      </w:r>
      <w:r w:rsidRPr="009A37F6">
        <w:rPr>
          <w:rFonts w:cs="Arial"/>
          <w:noProof/>
        </w:rPr>
        <w:t>Bucureşti, str. Ion Câmpineanu, nr. 20, etaj 5, sector 1.</w:t>
      </w:r>
    </w:p>
    <w:p w:rsidR="00EE7D08" w:rsidRPr="004C01B4" w:rsidRDefault="00EE7D08" w:rsidP="00CD4769">
      <w:pPr>
        <w:jc w:val="both"/>
        <w:rPr>
          <w:rFonts w:ascii="Arial" w:hAnsi="Arial" w:cs="Arial"/>
          <w:noProof/>
        </w:rPr>
      </w:pPr>
    </w:p>
    <w:p w:rsidR="00EE7D08" w:rsidRPr="004C01B4" w:rsidRDefault="00EE7D08" w:rsidP="004C01B4">
      <w:pPr>
        <w:ind w:firstLine="540"/>
        <w:rPr>
          <w:rFonts w:ascii="Arial" w:hAnsi="Arial" w:cs="Arial"/>
          <w:color w:val="FF0000"/>
          <w:sz w:val="20"/>
          <w:szCs w:val="20"/>
          <w:lang w:val="it-IT"/>
        </w:rPr>
      </w:pPr>
    </w:p>
    <w:p w:rsidR="00EE7D08" w:rsidRPr="004C01B4" w:rsidRDefault="00EE7D08" w:rsidP="004C01B4">
      <w:pPr>
        <w:spacing w:line="360" w:lineRule="auto"/>
        <w:ind w:firstLine="540"/>
        <w:rPr>
          <w:rFonts w:ascii="Arial" w:hAnsi="Arial" w:cs="Arial"/>
          <w:color w:val="FF0000"/>
          <w:sz w:val="20"/>
          <w:szCs w:val="20"/>
          <w:lang w:val="it-IT"/>
        </w:rPr>
      </w:pPr>
      <w:r w:rsidRPr="004C01B4">
        <w:rPr>
          <w:rFonts w:ascii="Arial" w:hAnsi="Arial" w:cs="Arial"/>
          <w:sz w:val="20"/>
          <w:szCs w:val="20"/>
          <w:lang w:val="it-IT"/>
        </w:rPr>
        <w:t>Partener oficial:</w:t>
      </w:r>
      <w:r w:rsidRPr="000F0E12">
        <w:rPr>
          <w:rFonts w:ascii="Arial" w:hAnsi="Arial" w:cs="Arial"/>
          <w:color w:val="FF0000"/>
          <w:sz w:val="20"/>
          <w:szCs w:val="20"/>
        </w:rPr>
        <w:t xml:space="preserve"> </w:t>
      </w:r>
      <w:r w:rsidR="00DB6420">
        <w:rPr>
          <w:rFonts w:ascii="Arial" w:hAnsi="Arial" w:cs="Arial"/>
          <w:color w:val="FF0000"/>
          <w:sz w:val="20"/>
          <w:szCs w:val="20"/>
        </w:rPr>
        <w:pict>
          <v:shape id="_x0000_i1025" type="#_x0000_t75" style="width:69pt;height:39pt">
            <v:imagedata r:id="rId11" o:title=""/>
          </v:shape>
        </w:pict>
      </w:r>
      <w:r w:rsidRPr="004C01B4">
        <w:rPr>
          <w:rFonts w:ascii="Arial" w:hAnsi="Arial" w:cs="Arial"/>
          <w:color w:val="FF0000"/>
          <w:sz w:val="20"/>
          <w:szCs w:val="20"/>
          <w:lang w:val="it-IT"/>
        </w:rPr>
        <w:t xml:space="preserve">            </w:t>
      </w:r>
      <w:r w:rsidRPr="004C01B4">
        <w:rPr>
          <w:rFonts w:ascii="Arial" w:hAnsi="Arial" w:cs="Arial"/>
          <w:sz w:val="20"/>
          <w:szCs w:val="20"/>
          <w:lang w:val="it-IT"/>
        </w:rPr>
        <w:t>Sponsori:</w:t>
      </w:r>
      <w:r w:rsidRPr="004C01B4">
        <w:rPr>
          <w:rFonts w:ascii="Arial" w:hAnsi="Arial" w:cs="Arial"/>
          <w:color w:val="FF0000"/>
          <w:sz w:val="20"/>
          <w:szCs w:val="20"/>
          <w:lang w:val="it-IT"/>
        </w:rPr>
        <w:t xml:space="preserve">  </w:t>
      </w:r>
      <w:r w:rsidR="00DB6420">
        <w:rPr>
          <w:rFonts w:ascii="Arial" w:hAnsi="Arial" w:cs="Arial"/>
          <w:color w:val="FF0000"/>
          <w:sz w:val="20"/>
          <w:szCs w:val="20"/>
          <w:lang w:val="it-IT"/>
        </w:rPr>
        <w:pict>
          <v:shape id="_x0000_i1026" type="#_x0000_t75" style="width:48pt;height:27pt">
            <v:imagedata r:id="rId12" o:title=""/>
          </v:shape>
        </w:pict>
      </w:r>
      <w:r w:rsidRPr="004C01B4">
        <w:rPr>
          <w:rFonts w:ascii="Arial" w:hAnsi="Arial" w:cs="Arial"/>
          <w:color w:val="FF0000"/>
          <w:sz w:val="20"/>
          <w:szCs w:val="20"/>
          <w:lang w:val="it-IT"/>
        </w:rPr>
        <w:t xml:space="preserve">                          </w:t>
      </w:r>
      <w:r w:rsidR="00DB6420">
        <w:rPr>
          <w:rFonts w:ascii="Arial" w:hAnsi="Arial" w:cs="Arial"/>
          <w:color w:val="FF0000"/>
          <w:sz w:val="20"/>
          <w:szCs w:val="20"/>
          <w:lang w:val="it-IT"/>
        </w:rPr>
        <w:pict>
          <v:shape id="_x0000_i1027" type="#_x0000_t75" style="width:58.5pt;height:27pt">
            <v:imagedata r:id="rId13" o:title=""/>
          </v:shape>
        </w:pict>
      </w:r>
    </w:p>
    <w:p w:rsidR="00EE7D08" w:rsidRPr="004C01B4" w:rsidRDefault="00EE7D08" w:rsidP="004C01B4">
      <w:pPr>
        <w:ind w:firstLine="540"/>
        <w:rPr>
          <w:rFonts w:ascii="Arial" w:hAnsi="Arial" w:cs="Arial"/>
          <w:color w:val="FF0000"/>
          <w:sz w:val="20"/>
          <w:szCs w:val="20"/>
          <w:lang w:val="it-IT"/>
        </w:rPr>
      </w:pPr>
    </w:p>
    <w:p w:rsidR="00EE7D08" w:rsidRPr="004C01B4" w:rsidRDefault="00EE7D08" w:rsidP="004C01B4">
      <w:pPr>
        <w:ind w:firstLine="540"/>
        <w:rPr>
          <w:rFonts w:ascii="Arial" w:hAnsi="Arial" w:cs="Arial"/>
          <w:color w:val="FF0000"/>
          <w:sz w:val="20"/>
          <w:szCs w:val="20"/>
          <w:lang w:val="it-IT"/>
        </w:rPr>
      </w:pPr>
      <w:r w:rsidRPr="004C01B4">
        <w:rPr>
          <w:rFonts w:ascii="Arial" w:hAnsi="Arial" w:cs="Arial"/>
          <w:color w:val="3366FF"/>
          <w:sz w:val="20"/>
          <w:szCs w:val="20"/>
          <w:lang w:val="it-IT"/>
        </w:rPr>
        <w:t xml:space="preserve">                                                    </w:t>
      </w:r>
      <w:r w:rsidRPr="004C01B4">
        <w:rPr>
          <w:rFonts w:ascii="Arial" w:hAnsi="Arial" w:cs="Arial"/>
          <w:sz w:val="20"/>
          <w:szCs w:val="20"/>
          <w:lang w:val="it-IT"/>
        </w:rPr>
        <w:t>Partener media:</w:t>
      </w:r>
      <w:r w:rsidRPr="004C01B4">
        <w:rPr>
          <w:rFonts w:ascii="Arial" w:hAnsi="Arial" w:cs="Arial"/>
          <w:color w:val="00CCFF"/>
          <w:sz w:val="20"/>
          <w:szCs w:val="20"/>
          <w:lang w:val="it-IT"/>
        </w:rPr>
        <w:t xml:space="preserve"> </w:t>
      </w:r>
      <w:r w:rsidR="00DB6420">
        <w:rPr>
          <w:rFonts w:ascii="Arial" w:hAnsi="Arial" w:cs="Arial"/>
          <w:color w:val="FF0000"/>
          <w:sz w:val="20"/>
          <w:szCs w:val="20"/>
          <w:lang w:val="it-IT"/>
        </w:rPr>
        <w:pict>
          <v:shape id="_x0000_i1028" type="#_x0000_t75" style="width:52.5pt;height:19.5pt">
            <v:imagedata r:id="rId14" o:title=""/>
          </v:shape>
        </w:pict>
      </w:r>
    </w:p>
    <w:p w:rsidR="00EE7D08" w:rsidRPr="004C01B4" w:rsidRDefault="00EE7D08" w:rsidP="00CD4769">
      <w:pPr>
        <w:jc w:val="both"/>
        <w:rPr>
          <w:rFonts w:ascii="Arial" w:hAnsi="Arial" w:cs="Arial"/>
        </w:rPr>
      </w:pPr>
    </w:p>
    <w:sectPr w:rsidR="00EE7D08" w:rsidRPr="004C01B4" w:rsidSect="004C01B4">
      <w:footerReference w:type="even" r:id="rId15"/>
      <w:footerReference w:type="default" r:id="rId16"/>
      <w:pgSz w:w="11906" w:h="16838"/>
      <w:pgMar w:top="432" w:right="1008" w:bottom="432"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D7C" w:rsidRDefault="00633D7C" w:rsidP="00AC0150">
      <w:pPr>
        <w:spacing w:after="0" w:line="240" w:lineRule="auto"/>
      </w:pPr>
      <w:r>
        <w:separator/>
      </w:r>
    </w:p>
  </w:endnote>
  <w:endnote w:type="continuationSeparator" w:id="0">
    <w:p w:rsidR="00633D7C" w:rsidRDefault="00633D7C" w:rsidP="00AC0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D08" w:rsidRDefault="00EE7D08" w:rsidP="000462D1">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EE7D08" w:rsidRDefault="00EE7D08" w:rsidP="005C2E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D08" w:rsidRDefault="00EE7D08" w:rsidP="000462D1">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sidR="007B2532">
      <w:rPr>
        <w:rStyle w:val="PageNumber"/>
        <w:rFonts w:cs="Calibri"/>
        <w:noProof/>
      </w:rPr>
      <w:t>2</w:t>
    </w:r>
    <w:r>
      <w:rPr>
        <w:rStyle w:val="PageNumber"/>
        <w:rFonts w:cs="Calibri"/>
      </w:rPr>
      <w:fldChar w:fldCharType="end"/>
    </w:r>
  </w:p>
  <w:p w:rsidR="00EE7D08" w:rsidRDefault="00EE7D08" w:rsidP="005C2EA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D7C" w:rsidRDefault="00633D7C" w:rsidP="00AC0150">
      <w:pPr>
        <w:spacing w:after="0" w:line="240" w:lineRule="auto"/>
      </w:pPr>
      <w:r>
        <w:separator/>
      </w:r>
    </w:p>
  </w:footnote>
  <w:footnote w:type="continuationSeparator" w:id="0">
    <w:p w:rsidR="00633D7C" w:rsidRDefault="00633D7C" w:rsidP="00AC01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4F75"/>
    <w:multiLevelType w:val="hybridMultilevel"/>
    <w:tmpl w:val="118201D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nsid w:val="2A11084B"/>
    <w:multiLevelType w:val="hybridMultilevel"/>
    <w:tmpl w:val="DABAAAD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285A"/>
    <w:rsid w:val="00025B24"/>
    <w:rsid w:val="0003166B"/>
    <w:rsid w:val="00041653"/>
    <w:rsid w:val="000462D1"/>
    <w:rsid w:val="00053530"/>
    <w:rsid w:val="000675F8"/>
    <w:rsid w:val="00097645"/>
    <w:rsid w:val="000E7AAF"/>
    <w:rsid w:val="000F0E12"/>
    <w:rsid w:val="00102B4C"/>
    <w:rsid w:val="00134AB4"/>
    <w:rsid w:val="00141D8D"/>
    <w:rsid w:val="001628E3"/>
    <w:rsid w:val="00181DD3"/>
    <w:rsid w:val="001B2AC4"/>
    <w:rsid w:val="001D285A"/>
    <w:rsid w:val="001D2E6C"/>
    <w:rsid w:val="00251454"/>
    <w:rsid w:val="002660E5"/>
    <w:rsid w:val="002B4B17"/>
    <w:rsid w:val="002E3155"/>
    <w:rsid w:val="003257B5"/>
    <w:rsid w:val="0033044A"/>
    <w:rsid w:val="003339B4"/>
    <w:rsid w:val="00337173"/>
    <w:rsid w:val="00342C44"/>
    <w:rsid w:val="00342E55"/>
    <w:rsid w:val="00347941"/>
    <w:rsid w:val="00360173"/>
    <w:rsid w:val="003875C7"/>
    <w:rsid w:val="003B05E0"/>
    <w:rsid w:val="003E0D73"/>
    <w:rsid w:val="003F1623"/>
    <w:rsid w:val="003F54CE"/>
    <w:rsid w:val="004261ED"/>
    <w:rsid w:val="004403AD"/>
    <w:rsid w:val="004A3502"/>
    <w:rsid w:val="004B78B0"/>
    <w:rsid w:val="004C01B4"/>
    <w:rsid w:val="004C1364"/>
    <w:rsid w:val="004D24F9"/>
    <w:rsid w:val="004D7B7E"/>
    <w:rsid w:val="004E0C5F"/>
    <w:rsid w:val="00547E46"/>
    <w:rsid w:val="005517BF"/>
    <w:rsid w:val="00581772"/>
    <w:rsid w:val="005829F3"/>
    <w:rsid w:val="0059019E"/>
    <w:rsid w:val="005C2EA3"/>
    <w:rsid w:val="005F4F32"/>
    <w:rsid w:val="00606BE2"/>
    <w:rsid w:val="00615836"/>
    <w:rsid w:val="006224C1"/>
    <w:rsid w:val="006339A1"/>
    <w:rsid w:val="00633D7C"/>
    <w:rsid w:val="00634E76"/>
    <w:rsid w:val="0065486B"/>
    <w:rsid w:val="006701E6"/>
    <w:rsid w:val="00677755"/>
    <w:rsid w:val="006B03D2"/>
    <w:rsid w:val="006D0DD2"/>
    <w:rsid w:val="006E6126"/>
    <w:rsid w:val="006F53AA"/>
    <w:rsid w:val="006F7C0C"/>
    <w:rsid w:val="007213B1"/>
    <w:rsid w:val="007232B4"/>
    <w:rsid w:val="00746B28"/>
    <w:rsid w:val="0077462A"/>
    <w:rsid w:val="00794DD3"/>
    <w:rsid w:val="007A5A3B"/>
    <w:rsid w:val="007A737A"/>
    <w:rsid w:val="007B2532"/>
    <w:rsid w:val="007F03E6"/>
    <w:rsid w:val="0080163B"/>
    <w:rsid w:val="008062B3"/>
    <w:rsid w:val="008079D9"/>
    <w:rsid w:val="00823173"/>
    <w:rsid w:val="00893967"/>
    <w:rsid w:val="008A3225"/>
    <w:rsid w:val="008A6A54"/>
    <w:rsid w:val="008E78A2"/>
    <w:rsid w:val="008F51A1"/>
    <w:rsid w:val="0090777F"/>
    <w:rsid w:val="00915A61"/>
    <w:rsid w:val="0095017F"/>
    <w:rsid w:val="009511CD"/>
    <w:rsid w:val="009A11F2"/>
    <w:rsid w:val="009A37F6"/>
    <w:rsid w:val="009D2D1B"/>
    <w:rsid w:val="00A168F0"/>
    <w:rsid w:val="00A5150E"/>
    <w:rsid w:val="00A65375"/>
    <w:rsid w:val="00A72E58"/>
    <w:rsid w:val="00AC0150"/>
    <w:rsid w:val="00AD3DD6"/>
    <w:rsid w:val="00B02285"/>
    <w:rsid w:val="00B04945"/>
    <w:rsid w:val="00B60B74"/>
    <w:rsid w:val="00B75E3A"/>
    <w:rsid w:val="00BC27C0"/>
    <w:rsid w:val="00BC67CA"/>
    <w:rsid w:val="00BD26EC"/>
    <w:rsid w:val="00C33489"/>
    <w:rsid w:val="00C56216"/>
    <w:rsid w:val="00C7254B"/>
    <w:rsid w:val="00CD4769"/>
    <w:rsid w:val="00CE1583"/>
    <w:rsid w:val="00D14AEE"/>
    <w:rsid w:val="00D207F6"/>
    <w:rsid w:val="00D40358"/>
    <w:rsid w:val="00D521DD"/>
    <w:rsid w:val="00D63539"/>
    <w:rsid w:val="00D776B0"/>
    <w:rsid w:val="00DB6420"/>
    <w:rsid w:val="00DC5741"/>
    <w:rsid w:val="00DF17C4"/>
    <w:rsid w:val="00E0520B"/>
    <w:rsid w:val="00E10265"/>
    <w:rsid w:val="00E27A45"/>
    <w:rsid w:val="00EA3087"/>
    <w:rsid w:val="00EB02BC"/>
    <w:rsid w:val="00EE7D08"/>
    <w:rsid w:val="00F20A0C"/>
    <w:rsid w:val="00F3017F"/>
    <w:rsid w:val="00F646C2"/>
    <w:rsid w:val="00F729CD"/>
    <w:rsid w:val="00F846FF"/>
    <w:rsid w:val="00F9209F"/>
    <w:rsid w:val="00FA2EE5"/>
    <w:rsid w:val="00FD421A"/>
    <w:rsid w:val="00FD6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7CA"/>
    <w:pPr>
      <w:spacing w:after="200" w:line="276" w:lineRule="auto"/>
    </w:pPr>
    <w:rPr>
      <w:rFonts w:cs="Calibri"/>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F53AA"/>
    <w:pPr>
      <w:spacing w:after="0" w:line="240" w:lineRule="auto"/>
    </w:pPr>
    <w:rPr>
      <w:rFonts w:ascii="Tahoma" w:hAnsi="Tahoma" w:cs="Tahoma"/>
      <w:sz w:val="16"/>
      <w:szCs w:val="16"/>
      <w:lang w:val="en-US" w:eastAsia="en-GB"/>
    </w:rPr>
  </w:style>
  <w:style w:type="character" w:customStyle="1" w:styleId="BalloonTextChar">
    <w:name w:val="Balloon Text Char"/>
    <w:link w:val="BalloonText"/>
    <w:uiPriority w:val="99"/>
    <w:semiHidden/>
    <w:locked/>
    <w:rsid w:val="006F53AA"/>
    <w:rPr>
      <w:rFonts w:ascii="Tahoma" w:hAnsi="Tahoma" w:cs="Tahoma"/>
      <w:sz w:val="16"/>
      <w:szCs w:val="16"/>
    </w:rPr>
  </w:style>
  <w:style w:type="paragraph" w:styleId="ListParagraph">
    <w:name w:val="List Paragraph"/>
    <w:basedOn w:val="Normal"/>
    <w:uiPriority w:val="99"/>
    <w:qFormat/>
    <w:rsid w:val="00893967"/>
    <w:pPr>
      <w:ind w:left="720"/>
      <w:contextualSpacing/>
    </w:pPr>
  </w:style>
  <w:style w:type="paragraph" w:styleId="NormalWeb">
    <w:name w:val="Normal (Web)"/>
    <w:basedOn w:val="Normal"/>
    <w:uiPriority w:val="99"/>
    <w:rsid w:val="007A737A"/>
    <w:pPr>
      <w:spacing w:before="100" w:beforeAutospacing="1" w:after="100" w:afterAutospacing="1" w:line="240" w:lineRule="auto"/>
    </w:pPr>
    <w:rPr>
      <w:rFonts w:cs="Times New Roman"/>
      <w:sz w:val="24"/>
      <w:szCs w:val="24"/>
      <w:lang w:val="en-US"/>
    </w:rPr>
  </w:style>
  <w:style w:type="character" w:customStyle="1" w:styleId="apple-converted-space">
    <w:name w:val="apple-converted-space"/>
    <w:uiPriority w:val="99"/>
    <w:rsid w:val="007A737A"/>
    <w:rPr>
      <w:rFonts w:cs="Times New Roman"/>
    </w:rPr>
  </w:style>
  <w:style w:type="character" w:customStyle="1" w:styleId="textexposedshow">
    <w:name w:val="text_exposed_show"/>
    <w:uiPriority w:val="99"/>
    <w:rsid w:val="007A737A"/>
    <w:rPr>
      <w:rFonts w:cs="Times New Roman"/>
    </w:rPr>
  </w:style>
  <w:style w:type="paragraph" w:styleId="Footer">
    <w:name w:val="footer"/>
    <w:basedOn w:val="Normal"/>
    <w:link w:val="FooterChar"/>
    <w:uiPriority w:val="99"/>
    <w:rsid w:val="005C2EA3"/>
    <w:pPr>
      <w:tabs>
        <w:tab w:val="center" w:pos="4153"/>
        <w:tab w:val="right" w:pos="8306"/>
      </w:tabs>
    </w:pPr>
  </w:style>
  <w:style w:type="character" w:customStyle="1" w:styleId="FooterChar">
    <w:name w:val="Footer Char"/>
    <w:link w:val="Footer"/>
    <w:uiPriority w:val="99"/>
    <w:semiHidden/>
    <w:locked/>
    <w:rsid w:val="004A3502"/>
    <w:rPr>
      <w:rFonts w:cs="Calibri"/>
      <w:lang w:val="ro-RO"/>
    </w:rPr>
  </w:style>
  <w:style w:type="character" w:styleId="PageNumber">
    <w:name w:val="page number"/>
    <w:uiPriority w:val="99"/>
    <w:rsid w:val="005C2EA3"/>
    <w:rPr>
      <w:rFonts w:cs="Times New Roman"/>
    </w:rPr>
  </w:style>
  <w:style w:type="paragraph" w:customStyle="1" w:styleId="CharCaracterCaracter">
    <w:name w:val="Char Caracter Caracter"/>
    <w:basedOn w:val="Normal"/>
    <w:uiPriority w:val="99"/>
    <w:rsid w:val="00EA3087"/>
    <w:pPr>
      <w:spacing w:after="0" w:line="240" w:lineRule="auto"/>
    </w:pPr>
    <w:rPr>
      <w:rFonts w:ascii="Times New Roman" w:hAnsi="Times New Roman" w:cs="Times New Roman"/>
      <w:sz w:val="24"/>
      <w:szCs w:val="24"/>
      <w:lang w:val="pl-PL" w:eastAsia="pl-PL"/>
    </w:rPr>
  </w:style>
  <w:style w:type="character" w:styleId="Hyperlink">
    <w:name w:val="Hyperlink"/>
    <w:uiPriority w:val="99"/>
    <w:unhideWhenUsed/>
    <w:rsid w:val="000E7A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nitp.mai.gov.ro/ro/docs/comunicate/Comunicat%202016.04.26/INSPIRATIE%20DOCUMENTARE.pdf" TargetMode="External"/><Relationship Id="rId4" Type="http://schemas.openxmlformats.org/officeDocument/2006/relationships/settings" Target="settings.xml"/><Relationship Id="rId9" Type="http://schemas.openxmlformats.org/officeDocument/2006/relationships/hyperlink" Target="http://www.anitp.mai.gov.ro/ro/docs/comunicate/Comunicat%202016.04.26/Formular%20inscriere_Competitia%20FIGHTING%20UMAN%20TRAFFICKING%20TIFF%202016%20actualizat.pdf"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Alexandru.Lucian</cp:lastModifiedBy>
  <cp:revision>2</cp:revision>
  <dcterms:created xsi:type="dcterms:W3CDTF">2016-04-26T11:03:00Z</dcterms:created>
  <dcterms:modified xsi:type="dcterms:W3CDTF">2016-04-26T11:03:00Z</dcterms:modified>
</cp:coreProperties>
</file>